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DB8" w:rsidRDefault="006F4F48" w:rsidP="00531DB8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</w:p>
    <w:p w:rsidR="00531DB8" w:rsidRDefault="00F70DBB" w:rsidP="00531DB8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531DB8">
        <w:rPr>
          <w:rFonts w:ascii="Times New Roman" w:hAnsi="Times New Roman"/>
          <w:sz w:val="24"/>
          <w:szCs w:val="24"/>
        </w:rPr>
        <w:t xml:space="preserve"> постановлению администрации</w:t>
      </w:r>
    </w:p>
    <w:p w:rsidR="00531DB8" w:rsidRDefault="00531DB8" w:rsidP="00531DB8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Чернореченского сельсовета</w:t>
      </w:r>
    </w:p>
    <w:p w:rsidR="00531DB8" w:rsidRDefault="00531DB8" w:rsidP="00531DB8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Искитимского района</w:t>
      </w:r>
    </w:p>
    <w:p w:rsidR="00531DB8" w:rsidRDefault="00F70DBB" w:rsidP="00531DB8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31DB8">
        <w:rPr>
          <w:rFonts w:ascii="Times New Roman" w:hAnsi="Times New Roman"/>
          <w:sz w:val="24"/>
          <w:szCs w:val="24"/>
        </w:rPr>
        <w:t>т12.11.2015г. № 254</w:t>
      </w:r>
    </w:p>
    <w:p w:rsidR="00531DB8" w:rsidRDefault="00531DB8" w:rsidP="00531DB8">
      <w:pPr>
        <w:pStyle w:val="a4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31DB8" w:rsidRDefault="00531DB8" w:rsidP="00531DB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531DB8" w:rsidRDefault="00531DB8" w:rsidP="00531DB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Ведомственный перечень муниципальных услуг (работ), оказываемых (выполняемых)                    </w:t>
      </w:r>
      <w:r>
        <w:rPr>
          <w:rFonts w:ascii="Times New Roman" w:hAnsi="Times New Roman"/>
          <w:bCs/>
          <w:sz w:val="28"/>
          <w:szCs w:val="28"/>
        </w:rPr>
        <w:t xml:space="preserve">муниципальным бюджетным учреждением культуры </w:t>
      </w:r>
      <w:r>
        <w:rPr>
          <w:rFonts w:ascii="Times New Roman" w:hAnsi="Times New Roman"/>
          <w:sz w:val="28"/>
          <w:szCs w:val="28"/>
        </w:rPr>
        <w:t>«Чернореченское досуговое объединение»</w:t>
      </w:r>
    </w:p>
    <w:p w:rsidR="00531DB8" w:rsidRDefault="00531DB8" w:rsidP="00531DB8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Чернореченского сельсовета Искитиского района</w:t>
      </w:r>
      <w:r>
        <w:rPr>
          <w:rFonts w:ascii="Times New Roman" w:hAnsi="Times New Roman"/>
          <w:bCs/>
          <w:sz w:val="28"/>
          <w:szCs w:val="28"/>
        </w:rPr>
        <w:t xml:space="preserve">  </w:t>
      </w:r>
    </w:p>
    <w:tbl>
      <w:tblPr>
        <w:tblStyle w:val="a3"/>
        <w:tblpPr w:leftFromText="180" w:rightFromText="180" w:vertAnchor="page" w:horzAnchor="margin" w:tblpY="5086"/>
        <w:tblW w:w="15135" w:type="dxa"/>
        <w:tblLayout w:type="fixed"/>
        <w:tblLook w:val="04A0"/>
      </w:tblPr>
      <w:tblGrid>
        <w:gridCol w:w="535"/>
        <w:gridCol w:w="1417"/>
        <w:gridCol w:w="1276"/>
        <w:gridCol w:w="2126"/>
        <w:gridCol w:w="1559"/>
        <w:gridCol w:w="851"/>
        <w:gridCol w:w="850"/>
        <w:gridCol w:w="1276"/>
        <w:gridCol w:w="992"/>
        <w:gridCol w:w="1276"/>
        <w:gridCol w:w="1134"/>
        <w:gridCol w:w="1843"/>
      </w:tblGrid>
      <w:tr w:rsidR="00531DB8" w:rsidTr="00531DB8">
        <w:trPr>
          <w:cantSplit/>
          <w:trHeight w:val="46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1DB8" w:rsidRDefault="00531DB8">
            <w:pPr>
              <w:pStyle w:val="a4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 п/п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1DB8" w:rsidRDefault="00531DB8">
            <w:pPr>
              <w:pStyle w:val="a4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муниципальной услуги (работы) с указанием кодов Общероссийского классификатора видов экономической деятельности, которым соответствует муниципальная услуга (работа)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1DB8" w:rsidRDefault="00531DB8">
            <w:pPr>
              <w:pStyle w:val="a4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органа, осуществляющего функции и полномочия учредителя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1DB8" w:rsidRDefault="00531DB8">
            <w:pPr>
              <w:pStyle w:val="a4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органа, осуществляющего функции и полномочия учредителя в соответствии с реестром участников бюджетного процесса, а также отдельных юридических лиц, не являющихся участниками бюджетного процесса, формирование и ведение которого осуществляется в порядке, устанавливаемом Министерством финансов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1DB8" w:rsidRDefault="00531DB8">
            <w:pPr>
              <w:pStyle w:val="a4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муниципального учреждения Искитимского района и его код в соответствии с реестром участников бюджетного процесса, а также отдельных юридических лиц, не являющихся участниками бюджетного процесса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1DB8" w:rsidRDefault="00531DB8">
            <w:pPr>
              <w:pStyle w:val="a4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муниципальной услуги (работы)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1DB8" w:rsidRDefault="00531DB8">
            <w:pPr>
              <w:pStyle w:val="a4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условия (формы) оказания муниципальной услуги или выполнения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1DB8" w:rsidRDefault="00531DB8">
            <w:pPr>
              <w:pStyle w:val="a4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деятельности муниципального учреждения Искитимского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1DB8" w:rsidRDefault="00531DB8">
            <w:pPr>
              <w:pStyle w:val="a4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категории потребителей муниципальной услуги или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1DB8" w:rsidRDefault="00531DB8">
            <w:pPr>
              <w:pStyle w:val="a4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наименования показателей, характеризующих качество и объем муниципальной услуги (работы)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1DB8" w:rsidRDefault="00531DB8">
            <w:pPr>
              <w:pStyle w:val="a4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указание на бесплатность или платность муниципальной услуги (работы)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31DB8" w:rsidRDefault="00531DB8">
            <w:pPr>
              <w:pStyle w:val="a4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реквизиты нормативных правовых актов, являющихся основанием для включения муниципальной услуги (работы) в ведомственный перечень муниципальных услуг (работ) или внесения изменений в ведомственный перечень муниципальных услуг (работ), а также электронные копии таких нормативных правовых актов.</w:t>
            </w:r>
          </w:p>
        </w:tc>
      </w:tr>
      <w:tr w:rsidR="00531DB8" w:rsidTr="00531DB8">
        <w:trPr>
          <w:cantSplit/>
          <w:trHeight w:val="4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31DB8" w:rsidRDefault="00531DB8">
            <w:pPr>
              <w:pStyle w:val="a4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B8" w:rsidRDefault="00531DB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B8" w:rsidRDefault="00531DB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B8" w:rsidRDefault="00531DB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B8" w:rsidRDefault="00531DB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B8" w:rsidRDefault="00531DB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B8" w:rsidRDefault="00531DB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B8" w:rsidRDefault="00531DB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B8" w:rsidRDefault="00531DB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B8" w:rsidRDefault="00531DB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B8" w:rsidRDefault="00531DB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DB8" w:rsidRDefault="00531DB8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</w:tbl>
    <w:p w:rsidR="00531DB8" w:rsidRDefault="00531DB8" w:rsidP="00531DB8">
      <w:pPr>
        <w:pStyle w:val="a4"/>
        <w:rPr>
          <w:rFonts w:ascii="Calibri" w:hAnsi="Calibri" w:cs="Times New Roman"/>
          <w:szCs w:val="28"/>
        </w:rPr>
      </w:pPr>
    </w:p>
    <w:p w:rsidR="00531DB8" w:rsidRDefault="00531DB8" w:rsidP="00531DB8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E461D" w:rsidRDefault="005E461D"/>
    <w:p w:rsidR="008C45AC" w:rsidRPr="008C45AC" w:rsidRDefault="008C45AC" w:rsidP="008C45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center" w:tblpY="2505"/>
        <w:tblW w:w="16409" w:type="dxa"/>
        <w:tblLayout w:type="fixed"/>
        <w:tblLook w:val="04A0"/>
      </w:tblPr>
      <w:tblGrid>
        <w:gridCol w:w="1809"/>
        <w:gridCol w:w="1134"/>
        <w:gridCol w:w="1842"/>
        <w:gridCol w:w="2126"/>
        <w:gridCol w:w="993"/>
        <w:gridCol w:w="992"/>
        <w:gridCol w:w="993"/>
        <w:gridCol w:w="1133"/>
        <w:gridCol w:w="1701"/>
        <w:gridCol w:w="1135"/>
        <w:gridCol w:w="2551"/>
      </w:tblGrid>
      <w:tr w:rsidR="008C45AC" w:rsidRPr="00B2627F" w:rsidTr="008C45AC">
        <w:tc>
          <w:tcPr>
            <w:tcW w:w="1809" w:type="dxa"/>
          </w:tcPr>
          <w:p w:rsidR="00056BB6" w:rsidRPr="00B2627F" w:rsidRDefault="00056BB6" w:rsidP="00DB3D0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56BB6" w:rsidRPr="00B2627F" w:rsidRDefault="00056BB6" w:rsidP="00DB3D0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056BB6" w:rsidRPr="00B2627F" w:rsidRDefault="00056BB6" w:rsidP="00DB3D0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056BB6" w:rsidRPr="00B2627F" w:rsidRDefault="00056BB6" w:rsidP="00DB3D0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056BB6" w:rsidRPr="00B2627F" w:rsidRDefault="00056BB6" w:rsidP="00DB3D0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056BB6" w:rsidRPr="00B2627F" w:rsidRDefault="00056BB6" w:rsidP="00DB3D0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056BB6" w:rsidRPr="00B2627F" w:rsidRDefault="00056BB6" w:rsidP="00DB3D0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3" w:type="dxa"/>
          </w:tcPr>
          <w:p w:rsidR="00056BB6" w:rsidRPr="00B2627F" w:rsidRDefault="00056BB6" w:rsidP="00DB3D0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056BB6" w:rsidRPr="00B2627F" w:rsidRDefault="00056BB6" w:rsidP="00DB3D0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5" w:type="dxa"/>
          </w:tcPr>
          <w:p w:rsidR="00056BB6" w:rsidRPr="00B2627F" w:rsidRDefault="00056BB6" w:rsidP="00DB3D0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1" w:type="dxa"/>
          </w:tcPr>
          <w:p w:rsidR="00056BB6" w:rsidRPr="00B2627F" w:rsidRDefault="00056BB6" w:rsidP="00DB3D0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C45AC" w:rsidRPr="00B2627F" w:rsidTr="008C45AC">
        <w:trPr>
          <w:trHeight w:val="2348"/>
        </w:trPr>
        <w:tc>
          <w:tcPr>
            <w:tcW w:w="1809" w:type="dxa"/>
          </w:tcPr>
          <w:p w:rsidR="00056BB6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97C7D">
              <w:rPr>
                <w:rFonts w:ascii="Times New Roman" w:hAnsi="Times New Roman" w:cs="Times New Roman"/>
                <w:sz w:val="20"/>
                <w:szCs w:val="20"/>
              </w:rPr>
              <w:t>Организация деятельности клубных формирований и формирований самодеятельного народного творчества (работа</w:t>
            </w:r>
          </w:p>
          <w:p w:rsidR="00056BB6" w:rsidRPr="00EE702F" w:rsidRDefault="00056BB6" w:rsidP="00DB3D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7D">
              <w:rPr>
                <w:rFonts w:ascii="Times New Roman" w:hAnsi="Times New Roman" w:cs="Times New Roman"/>
                <w:sz w:val="20"/>
                <w:szCs w:val="20"/>
              </w:rPr>
              <w:t>07.025.1</w:t>
            </w:r>
          </w:p>
        </w:tc>
        <w:tc>
          <w:tcPr>
            <w:tcW w:w="1134" w:type="dxa"/>
          </w:tcPr>
          <w:p w:rsidR="00056BB6" w:rsidRPr="00CA5519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Чернореченского сельсовета </w:t>
            </w: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Искитимского района  Новосибирской области</w:t>
            </w:r>
          </w:p>
        </w:tc>
        <w:tc>
          <w:tcPr>
            <w:tcW w:w="1842" w:type="dxa"/>
          </w:tcPr>
          <w:p w:rsidR="00056BB6" w:rsidRPr="00CA5519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056BB6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МБУК 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Чернореченское досуговое объединение» Чернореченского сельсовета</w:t>
            </w:r>
          </w:p>
          <w:p w:rsidR="00056BB6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п. Чернореченский</w:t>
            </w: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с. Ст. Искитим</w:t>
            </w: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 п.Рощинский</w:t>
            </w: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CA5519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 п.Рябчинка</w:t>
            </w:r>
          </w:p>
        </w:tc>
        <w:tc>
          <w:tcPr>
            <w:tcW w:w="993" w:type="dxa"/>
          </w:tcPr>
          <w:p w:rsidR="00056BB6" w:rsidRPr="00CA5519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и работа различных клубных формирований</w:t>
            </w:r>
          </w:p>
        </w:tc>
        <w:tc>
          <w:tcPr>
            <w:tcW w:w="992" w:type="dxa"/>
          </w:tcPr>
          <w:p w:rsidR="00056BB6" w:rsidRPr="00DF5133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F5133">
              <w:rPr>
                <w:rFonts w:ascii="Times New Roman" w:hAnsi="Times New Roman" w:cs="Times New Roman"/>
                <w:sz w:val="20"/>
                <w:szCs w:val="20"/>
              </w:rPr>
              <w:t>стационар</w:t>
            </w:r>
          </w:p>
        </w:tc>
        <w:tc>
          <w:tcPr>
            <w:tcW w:w="993" w:type="dxa"/>
          </w:tcPr>
          <w:p w:rsidR="00056BB6" w:rsidRPr="00CA5519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бюджетное</w:t>
            </w:r>
          </w:p>
        </w:tc>
        <w:tc>
          <w:tcPr>
            <w:tcW w:w="1133" w:type="dxa"/>
          </w:tcPr>
          <w:p w:rsidR="00056BB6" w:rsidRPr="00CA5519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Дети молодёжь средний возраст пожилые</w:t>
            </w:r>
          </w:p>
        </w:tc>
        <w:tc>
          <w:tcPr>
            <w:tcW w:w="1701" w:type="dxa"/>
          </w:tcPr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666">
              <w:rPr>
                <w:rFonts w:ascii="Times New Roman" w:hAnsi="Times New Roman" w:cs="Times New Roman"/>
                <w:sz w:val="20"/>
                <w:szCs w:val="20"/>
              </w:rPr>
              <w:t>1. Количество участников в клубных формированиях, (не менее 16 чел. в общем числе клубных формирований)</w:t>
            </w:r>
          </w:p>
          <w:p w:rsidR="00056BB6" w:rsidRPr="00D76666" w:rsidRDefault="00056BB6" w:rsidP="00DB3D0C">
            <w:pPr>
              <w:pStyle w:val="ConsPlusCell"/>
              <w:rPr>
                <w:rFonts w:ascii="Times New Roman" w:hAnsi="Times New Roman" w:cs="Times New Roman"/>
              </w:rPr>
            </w:pPr>
            <w:r w:rsidRPr="00D76666">
              <w:rPr>
                <w:rFonts w:ascii="Times New Roman" w:hAnsi="Times New Roman" w:cs="Times New Roman"/>
              </w:rPr>
              <w:t xml:space="preserve">2. Доля мероприятий, в которых приняли участие клубные формирования, (80% от общего числа мероприятий) </w:t>
            </w:r>
          </w:p>
          <w:p w:rsidR="00056BB6" w:rsidRPr="00D76666" w:rsidRDefault="00056BB6" w:rsidP="00DB3D0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56BB6" w:rsidRPr="00D76666" w:rsidRDefault="00056BB6" w:rsidP="00DB3D0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666">
              <w:rPr>
                <w:rFonts w:ascii="Times New Roman" w:hAnsi="Times New Roman" w:cs="Times New Roman"/>
                <w:sz w:val="20"/>
                <w:szCs w:val="20"/>
              </w:rPr>
              <w:t>1. Количество участников в клубных формированиях, (не менее 16 чел. в общем числе клубных формирований)</w:t>
            </w:r>
          </w:p>
          <w:p w:rsidR="00056BB6" w:rsidRPr="00D76666" w:rsidRDefault="00056BB6" w:rsidP="00DB3D0C">
            <w:pPr>
              <w:pStyle w:val="ConsPlusCell"/>
              <w:rPr>
                <w:rFonts w:ascii="Times New Roman" w:hAnsi="Times New Roman" w:cs="Times New Roman"/>
              </w:rPr>
            </w:pPr>
            <w:r w:rsidRPr="00D76666">
              <w:rPr>
                <w:rFonts w:ascii="Times New Roman" w:hAnsi="Times New Roman" w:cs="Times New Roman"/>
              </w:rPr>
              <w:t xml:space="preserve">2. Доля мероприятий, в которых </w:t>
            </w:r>
            <w:r w:rsidRPr="00D76666">
              <w:rPr>
                <w:rFonts w:ascii="Times New Roman" w:hAnsi="Times New Roman" w:cs="Times New Roman"/>
              </w:rPr>
              <w:lastRenderedPageBreak/>
              <w:t xml:space="preserve">приняли участие клубные формирования, (80% от общего числа мероприятий) </w:t>
            </w:r>
          </w:p>
          <w:p w:rsidR="00056BB6" w:rsidRPr="00D76666" w:rsidRDefault="00056BB6" w:rsidP="00DB3D0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56BB6" w:rsidRPr="00D76666" w:rsidRDefault="00056BB6" w:rsidP="00DB3D0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666">
              <w:rPr>
                <w:rFonts w:ascii="Times New Roman" w:hAnsi="Times New Roman" w:cs="Times New Roman"/>
                <w:sz w:val="20"/>
                <w:szCs w:val="20"/>
              </w:rPr>
              <w:t>1. Количество участников в клубных формированиях, (не менее 8 чел. в общем числе клубных формирований)</w:t>
            </w:r>
          </w:p>
          <w:p w:rsidR="00056BB6" w:rsidRPr="00D76666" w:rsidRDefault="00056BB6" w:rsidP="00DB3D0C">
            <w:pPr>
              <w:pStyle w:val="ConsPlusCell"/>
              <w:rPr>
                <w:rFonts w:ascii="Times New Roman" w:hAnsi="Times New Roman" w:cs="Times New Roman"/>
              </w:rPr>
            </w:pPr>
            <w:r w:rsidRPr="00D76666">
              <w:rPr>
                <w:rFonts w:ascii="Times New Roman" w:hAnsi="Times New Roman" w:cs="Times New Roman"/>
              </w:rPr>
              <w:t xml:space="preserve">2. Доля мероприятий, в которых приняли участие клубные формирования, (80% от общего числа мероприятий) </w:t>
            </w:r>
          </w:p>
          <w:p w:rsidR="00056BB6" w:rsidRPr="00D76666" w:rsidRDefault="00056BB6" w:rsidP="00DB3D0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56BB6" w:rsidRPr="00D76666" w:rsidRDefault="00056BB6" w:rsidP="00DB3D0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666">
              <w:rPr>
                <w:rFonts w:ascii="Times New Roman" w:hAnsi="Times New Roman" w:cs="Times New Roman"/>
                <w:sz w:val="20"/>
                <w:szCs w:val="20"/>
              </w:rPr>
              <w:t>1. Количество участников в клубных формированиях, (не менее 8 чел. в общем числе клубных формирований)</w:t>
            </w:r>
          </w:p>
          <w:p w:rsidR="00056BB6" w:rsidRPr="00D76666" w:rsidRDefault="00056BB6" w:rsidP="00DB3D0C">
            <w:pPr>
              <w:pStyle w:val="ConsPlusCell"/>
              <w:rPr>
                <w:rFonts w:ascii="Times New Roman" w:hAnsi="Times New Roman" w:cs="Times New Roman"/>
              </w:rPr>
            </w:pPr>
            <w:r w:rsidRPr="00D76666">
              <w:rPr>
                <w:rFonts w:ascii="Times New Roman" w:hAnsi="Times New Roman" w:cs="Times New Roman"/>
              </w:rPr>
              <w:t xml:space="preserve">2. Доля мероприятий, в которых приняли участие клубные </w:t>
            </w:r>
            <w:r w:rsidRPr="00D76666">
              <w:rPr>
                <w:rFonts w:ascii="Times New Roman" w:hAnsi="Times New Roman" w:cs="Times New Roman"/>
              </w:rPr>
              <w:lastRenderedPageBreak/>
              <w:t xml:space="preserve">формирования, (80% от общего числа мероприятий) </w:t>
            </w:r>
          </w:p>
          <w:p w:rsidR="00056BB6" w:rsidRPr="00CA5519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056BB6" w:rsidRPr="00CA5519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бесплатно</w:t>
            </w:r>
          </w:p>
        </w:tc>
        <w:tc>
          <w:tcPr>
            <w:tcW w:w="2551" w:type="dxa"/>
          </w:tcPr>
          <w:p w:rsidR="00056BB6" w:rsidRPr="00CA5519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Перечень услуг (работ)  Министерства культуры Новосибирской области</w:t>
            </w:r>
          </w:p>
        </w:tc>
      </w:tr>
      <w:tr w:rsidR="008C45AC" w:rsidRPr="00B2627F" w:rsidTr="008C45AC">
        <w:tc>
          <w:tcPr>
            <w:tcW w:w="1809" w:type="dxa"/>
          </w:tcPr>
          <w:p w:rsidR="00056BB6" w:rsidRPr="00EE702F" w:rsidRDefault="00056BB6" w:rsidP="00DB3D0C">
            <w:pPr>
              <w:spacing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мероприятий. Конкурсы, смотры По месту расположения организации (услуги)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D97C7D">
              <w:rPr>
                <w:rFonts w:ascii="Times New Roman" w:hAnsi="Times New Roman" w:cs="Times New Roman"/>
                <w:sz w:val="20"/>
                <w:szCs w:val="20"/>
              </w:rPr>
              <w:t>14.009.0</w:t>
            </w:r>
          </w:p>
        </w:tc>
        <w:tc>
          <w:tcPr>
            <w:tcW w:w="1134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Чернореченского сельсовета </w:t>
            </w: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Искитимского района  Новосибирской области</w:t>
            </w:r>
          </w:p>
        </w:tc>
        <w:tc>
          <w:tcPr>
            <w:tcW w:w="1842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56BB6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МБУК 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Чернореченское досуговое объединение» Чернореченского сельсовета</w:t>
            </w:r>
          </w:p>
          <w:p w:rsidR="00056BB6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п. Чернореченский</w:t>
            </w: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с. Ст. Искитим</w:t>
            </w: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 п.Рощинский</w:t>
            </w: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 п.Рябчинка</w:t>
            </w:r>
          </w:p>
        </w:tc>
        <w:tc>
          <w:tcPr>
            <w:tcW w:w="993" w:type="dxa"/>
          </w:tcPr>
          <w:p w:rsidR="00056BB6" w:rsidRPr="00DF5133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F51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Подготовка и проведения различных мероприятий</w:t>
            </w:r>
          </w:p>
        </w:tc>
        <w:tc>
          <w:tcPr>
            <w:tcW w:w="992" w:type="dxa"/>
          </w:tcPr>
          <w:p w:rsidR="00056BB6" w:rsidRPr="00DF5133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F5133">
              <w:rPr>
                <w:rFonts w:ascii="Times New Roman" w:hAnsi="Times New Roman" w:cs="Times New Roman"/>
                <w:sz w:val="20"/>
                <w:szCs w:val="20"/>
              </w:rPr>
              <w:t>Стационар выезды</w:t>
            </w:r>
          </w:p>
        </w:tc>
        <w:tc>
          <w:tcPr>
            <w:tcW w:w="993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бюджетное</w:t>
            </w:r>
          </w:p>
        </w:tc>
        <w:tc>
          <w:tcPr>
            <w:tcW w:w="1133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Дети молодёжь средний возраст пожилые</w:t>
            </w:r>
          </w:p>
        </w:tc>
        <w:tc>
          <w:tcPr>
            <w:tcW w:w="1701" w:type="dxa"/>
          </w:tcPr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666">
              <w:rPr>
                <w:rFonts w:ascii="Times New Roman" w:hAnsi="Times New Roman" w:cs="Times New Roman"/>
                <w:sz w:val="20"/>
                <w:szCs w:val="20"/>
              </w:rPr>
              <w:t>1. Количество посетителей мероприятий, (не менее 80 чел. на каждом мероприятии)</w:t>
            </w: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666">
              <w:rPr>
                <w:rFonts w:ascii="Times New Roman" w:hAnsi="Times New Roman" w:cs="Times New Roman"/>
                <w:sz w:val="20"/>
                <w:szCs w:val="20"/>
              </w:rPr>
              <w:t>2.  Доля потребителей, удовлетворённых качеством предоставляемой услуги,  (80% из числа опрошенных)</w:t>
            </w: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666">
              <w:rPr>
                <w:rFonts w:ascii="Times New Roman" w:hAnsi="Times New Roman" w:cs="Times New Roman"/>
                <w:sz w:val="20"/>
                <w:szCs w:val="20"/>
              </w:rPr>
              <w:t>1. Количество посетителей мероприятий, (не менее 80 чел. на каждом мероприятии)</w:t>
            </w: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6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  Доля потребителей, удовлетворённых качеством предоставляемой услуги,  (80% из числа опрошенных)</w:t>
            </w: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666">
              <w:rPr>
                <w:rFonts w:ascii="Times New Roman" w:hAnsi="Times New Roman" w:cs="Times New Roman"/>
                <w:sz w:val="20"/>
                <w:szCs w:val="20"/>
              </w:rPr>
              <w:t>1. Количество посетителей мероприятий, (не менее 40 чел. на каждом мероприятии)</w:t>
            </w: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666">
              <w:rPr>
                <w:rFonts w:ascii="Times New Roman" w:hAnsi="Times New Roman" w:cs="Times New Roman"/>
                <w:sz w:val="20"/>
                <w:szCs w:val="20"/>
              </w:rPr>
              <w:t>2.  Доля потребителей, удовлетворённых качеством предоставляемой услуги,  (80% из числа опрошенных)</w:t>
            </w: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666">
              <w:rPr>
                <w:rFonts w:ascii="Times New Roman" w:hAnsi="Times New Roman" w:cs="Times New Roman"/>
                <w:sz w:val="20"/>
                <w:szCs w:val="20"/>
              </w:rPr>
              <w:t>1. Количество посетителей мероприятий, (не менее 24 чел. на каждом мероприятии)</w:t>
            </w: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666">
              <w:rPr>
                <w:rFonts w:ascii="Times New Roman" w:hAnsi="Times New Roman" w:cs="Times New Roman"/>
                <w:sz w:val="20"/>
                <w:szCs w:val="20"/>
              </w:rPr>
              <w:t xml:space="preserve">2.  Доля потребителей, удовлетворённых качеством предоставляемой услуги,  (80% из числа </w:t>
            </w:r>
            <w:r w:rsidRPr="00D766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опрошенных)</w:t>
            </w:r>
          </w:p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:rsidR="00056BB6" w:rsidRPr="00CA5519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бесплатно</w:t>
            </w:r>
          </w:p>
        </w:tc>
        <w:tc>
          <w:tcPr>
            <w:tcW w:w="2551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Перечень услуг (работ)  Министерства культуры Новосибирской области</w:t>
            </w:r>
          </w:p>
        </w:tc>
      </w:tr>
      <w:tr w:rsidR="008C45AC" w:rsidRPr="00B2627F" w:rsidTr="008C45AC">
        <w:tc>
          <w:tcPr>
            <w:tcW w:w="1809" w:type="dxa"/>
          </w:tcPr>
          <w:p w:rsidR="00056BB6" w:rsidRDefault="00056BB6" w:rsidP="00DB3D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показа концертов и концертных программ (работа)</w:t>
            </w:r>
          </w:p>
          <w:p w:rsidR="00056BB6" w:rsidRPr="00D97C7D" w:rsidRDefault="00056BB6" w:rsidP="00DB3D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83502C" w:rsidRDefault="00056BB6" w:rsidP="00DB3D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7D">
              <w:rPr>
                <w:rFonts w:ascii="Times New Roman" w:hAnsi="Times New Roman" w:cs="Times New Roman"/>
                <w:sz w:val="20"/>
                <w:szCs w:val="20"/>
              </w:rPr>
              <w:t>07.008.1</w:t>
            </w:r>
          </w:p>
        </w:tc>
        <w:tc>
          <w:tcPr>
            <w:tcW w:w="1134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Чернореченского сельсовета </w:t>
            </w: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Искитимского района  Новосибирской области</w:t>
            </w:r>
          </w:p>
        </w:tc>
        <w:tc>
          <w:tcPr>
            <w:tcW w:w="1842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56BB6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МБУК 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Чернореченское досуговое объединение» Чернореченского сельсовета</w:t>
            </w:r>
          </w:p>
          <w:p w:rsidR="00056BB6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п. Чернореченский</w:t>
            </w: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с. Ст. Искитим</w:t>
            </w: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 п.Рощинский</w:t>
            </w: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 п.Рябчинка</w:t>
            </w:r>
          </w:p>
        </w:tc>
        <w:tc>
          <w:tcPr>
            <w:tcW w:w="993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56BB6" w:rsidRPr="00DF5133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F5133">
              <w:rPr>
                <w:rFonts w:ascii="Times New Roman" w:hAnsi="Times New Roman" w:cs="Times New Roman"/>
                <w:sz w:val="20"/>
                <w:szCs w:val="20"/>
              </w:rPr>
              <w:t>стационар</w:t>
            </w:r>
          </w:p>
        </w:tc>
        <w:tc>
          <w:tcPr>
            <w:tcW w:w="993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бюджетное</w:t>
            </w:r>
          </w:p>
        </w:tc>
        <w:tc>
          <w:tcPr>
            <w:tcW w:w="1133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Дети молодёжь средний возраст пожилые</w:t>
            </w:r>
          </w:p>
        </w:tc>
        <w:tc>
          <w:tcPr>
            <w:tcW w:w="1701" w:type="dxa"/>
          </w:tcPr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666">
              <w:rPr>
                <w:rFonts w:ascii="Times New Roman" w:hAnsi="Times New Roman" w:cs="Times New Roman"/>
                <w:sz w:val="20"/>
                <w:szCs w:val="20"/>
              </w:rPr>
              <w:t xml:space="preserve"> 1. Количество посетителей мероприятий, (не менее 80 чел.)</w:t>
            </w: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666">
              <w:rPr>
                <w:rFonts w:ascii="Times New Roman" w:hAnsi="Times New Roman" w:cs="Times New Roman"/>
                <w:sz w:val="20"/>
                <w:szCs w:val="20"/>
              </w:rPr>
              <w:t>2.  Доля потребителей, удовлетворённых качеством предоставляемой услуги,  (80% из числа опрошенных)</w:t>
            </w: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666">
              <w:rPr>
                <w:rFonts w:ascii="Times New Roman" w:hAnsi="Times New Roman" w:cs="Times New Roman"/>
                <w:sz w:val="20"/>
                <w:szCs w:val="20"/>
              </w:rPr>
              <w:t>1. Количество посетителей мероприятий, (не менее 80чел.)</w:t>
            </w: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666">
              <w:rPr>
                <w:rFonts w:ascii="Times New Roman" w:hAnsi="Times New Roman" w:cs="Times New Roman"/>
                <w:sz w:val="20"/>
                <w:szCs w:val="20"/>
              </w:rPr>
              <w:t>2.  Доля потребителей, удовлетворённых качеством предоставляемой услуги,  (80% из числа опрошенных)</w:t>
            </w: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666">
              <w:rPr>
                <w:rFonts w:ascii="Times New Roman" w:hAnsi="Times New Roman" w:cs="Times New Roman"/>
                <w:sz w:val="20"/>
                <w:szCs w:val="20"/>
              </w:rPr>
              <w:t xml:space="preserve"> 1. Количество посетителей мероприятий, </w:t>
            </w:r>
            <w:r w:rsidRPr="00D766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(не менее40 чел.)</w:t>
            </w: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666">
              <w:rPr>
                <w:rFonts w:ascii="Times New Roman" w:hAnsi="Times New Roman" w:cs="Times New Roman"/>
                <w:sz w:val="20"/>
                <w:szCs w:val="20"/>
              </w:rPr>
              <w:t>2.  Доля потребителей, удовлетворённых качеством предоставляемой услуги,  (80% из числа опрошенных)</w:t>
            </w: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D7666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6666">
              <w:rPr>
                <w:rFonts w:ascii="Times New Roman" w:hAnsi="Times New Roman" w:cs="Times New Roman"/>
                <w:sz w:val="20"/>
                <w:szCs w:val="20"/>
              </w:rPr>
              <w:t>1. Количество посетителей мероприятий, (не менее 24 чел.)</w:t>
            </w:r>
          </w:p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D76666">
              <w:rPr>
                <w:rFonts w:ascii="Times New Roman" w:hAnsi="Times New Roman" w:cs="Times New Roman"/>
                <w:sz w:val="20"/>
                <w:szCs w:val="20"/>
              </w:rPr>
              <w:t>2.  Доля потребителей, удовлетворённых качеством предоставляемой услуги,  (80% из числа опрошенных)</w:t>
            </w:r>
          </w:p>
        </w:tc>
        <w:tc>
          <w:tcPr>
            <w:tcW w:w="1135" w:type="dxa"/>
          </w:tcPr>
          <w:p w:rsidR="00056BB6" w:rsidRPr="00CA5519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бесплатно</w:t>
            </w:r>
          </w:p>
        </w:tc>
        <w:tc>
          <w:tcPr>
            <w:tcW w:w="2551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Перечень услуг (работ)  Министерства культуры Новосибирской области</w:t>
            </w:r>
          </w:p>
        </w:tc>
      </w:tr>
      <w:tr w:rsidR="008C45AC" w:rsidRPr="00B2627F" w:rsidTr="008C45AC">
        <w:tc>
          <w:tcPr>
            <w:tcW w:w="1809" w:type="dxa"/>
          </w:tcPr>
          <w:p w:rsidR="00056BB6" w:rsidRDefault="00056BB6" w:rsidP="00DB3D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мероприятий.</w:t>
            </w:r>
            <w:r w:rsidRPr="00D97C7D">
              <w:rPr>
                <w:rFonts w:ascii="Times New Roman" w:hAnsi="Times New Roman" w:cs="Times New Roman"/>
                <w:sz w:val="20"/>
                <w:szCs w:val="20"/>
              </w:rPr>
              <w:br/>
              <w:t>Народные гуляния, праздники.</w:t>
            </w:r>
            <w:r w:rsidRPr="00D97C7D">
              <w:rPr>
                <w:rFonts w:ascii="Times New Roman" w:hAnsi="Times New Roman" w:cs="Times New Roman"/>
                <w:sz w:val="20"/>
                <w:szCs w:val="20"/>
              </w:rPr>
              <w:br/>
              <w:t>По месту расположения организации (работа)</w:t>
            </w:r>
          </w:p>
          <w:p w:rsidR="00056BB6" w:rsidRPr="00D97C7D" w:rsidRDefault="00056BB6" w:rsidP="00DB3D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83502C" w:rsidRDefault="00056BB6" w:rsidP="00DB3D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7D">
              <w:rPr>
                <w:rFonts w:ascii="Times New Roman" w:hAnsi="Times New Roman" w:cs="Times New Roman"/>
                <w:sz w:val="20"/>
                <w:szCs w:val="20"/>
              </w:rPr>
              <w:t>14.010.1</w:t>
            </w:r>
          </w:p>
        </w:tc>
        <w:tc>
          <w:tcPr>
            <w:tcW w:w="1134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Чернореченского сельсовета </w:t>
            </w: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Искитимского района  Новосибирской области</w:t>
            </w:r>
          </w:p>
        </w:tc>
        <w:tc>
          <w:tcPr>
            <w:tcW w:w="1842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56BB6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МБУК 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Чернореченское досуговое объединение» Чернореченского сельсовета</w:t>
            </w:r>
          </w:p>
          <w:p w:rsidR="00056BB6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п. Чернореченский</w:t>
            </w: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с. Ст. Искитим</w:t>
            </w: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 п.Рощинский</w:t>
            </w: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 п.Рябчинка</w:t>
            </w:r>
          </w:p>
        </w:tc>
        <w:tc>
          <w:tcPr>
            <w:tcW w:w="993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56BB6" w:rsidRPr="00DF5133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F5133">
              <w:rPr>
                <w:rFonts w:ascii="Times New Roman" w:hAnsi="Times New Roman" w:cs="Times New Roman"/>
                <w:sz w:val="20"/>
                <w:szCs w:val="20"/>
              </w:rPr>
              <w:t>стационар</w:t>
            </w:r>
          </w:p>
        </w:tc>
        <w:tc>
          <w:tcPr>
            <w:tcW w:w="993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бюджетное</w:t>
            </w:r>
          </w:p>
        </w:tc>
        <w:tc>
          <w:tcPr>
            <w:tcW w:w="1133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Дети молодёжь средний возраст пожилые</w:t>
            </w:r>
          </w:p>
        </w:tc>
        <w:tc>
          <w:tcPr>
            <w:tcW w:w="1701" w:type="dxa"/>
          </w:tcPr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487">
              <w:rPr>
                <w:rFonts w:ascii="Times New Roman" w:hAnsi="Times New Roman" w:cs="Times New Roman"/>
                <w:sz w:val="20"/>
                <w:szCs w:val="20"/>
              </w:rPr>
              <w:t>1. Количество посетителей мероприятий, (не менее 200 чел.)</w:t>
            </w: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487">
              <w:rPr>
                <w:rFonts w:ascii="Times New Roman" w:hAnsi="Times New Roman" w:cs="Times New Roman"/>
                <w:sz w:val="20"/>
                <w:szCs w:val="20"/>
              </w:rPr>
              <w:t xml:space="preserve">2.  Доля потребителей, удовлетворённых качеством предоставляемой </w:t>
            </w:r>
            <w:r w:rsidRPr="003214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услуги,  (80% из числа опрошенных)</w:t>
            </w: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487">
              <w:rPr>
                <w:rFonts w:ascii="Times New Roman" w:hAnsi="Times New Roman" w:cs="Times New Roman"/>
                <w:sz w:val="20"/>
                <w:szCs w:val="20"/>
              </w:rPr>
              <w:t>1. Количество посетителей мероприятий, (не менее 200 чел.)</w:t>
            </w: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487">
              <w:rPr>
                <w:rFonts w:ascii="Times New Roman" w:hAnsi="Times New Roman" w:cs="Times New Roman"/>
                <w:sz w:val="20"/>
                <w:szCs w:val="20"/>
              </w:rPr>
              <w:t>2.  Доля потребителей, удовлетворённых качеством предоставляемой услуги,  (80% из числа опрошенных)</w:t>
            </w: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487">
              <w:rPr>
                <w:rFonts w:ascii="Times New Roman" w:hAnsi="Times New Roman" w:cs="Times New Roman"/>
                <w:sz w:val="20"/>
                <w:szCs w:val="20"/>
              </w:rPr>
              <w:t>1. Количество посетителей мероприятий, (не менее 120 чел.)</w:t>
            </w: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487">
              <w:rPr>
                <w:rFonts w:ascii="Times New Roman" w:hAnsi="Times New Roman" w:cs="Times New Roman"/>
                <w:sz w:val="20"/>
                <w:szCs w:val="20"/>
              </w:rPr>
              <w:t>2.  Доля потребителей, удовлетворённых качеством предоставляемой услуги,  (80% из числа опрошенных)</w:t>
            </w: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487">
              <w:rPr>
                <w:rFonts w:ascii="Times New Roman" w:hAnsi="Times New Roman" w:cs="Times New Roman"/>
                <w:sz w:val="20"/>
                <w:szCs w:val="20"/>
              </w:rPr>
              <w:t>1. Количество посетителей мероприятий, (не менее 80 чел.)</w:t>
            </w:r>
          </w:p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214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  Доля потребителей, удовлетворённых качеством предоставляемой услуги,  (80% из числа опрошенных)</w:t>
            </w:r>
          </w:p>
        </w:tc>
        <w:tc>
          <w:tcPr>
            <w:tcW w:w="1135" w:type="dxa"/>
          </w:tcPr>
          <w:p w:rsidR="00056BB6" w:rsidRPr="00CA5519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бесплатно</w:t>
            </w:r>
          </w:p>
        </w:tc>
        <w:tc>
          <w:tcPr>
            <w:tcW w:w="2551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Перечень услуг (работ)  Министерства культуры Новосибирской области</w:t>
            </w:r>
          </w:p>
        </w:tc>
      </w:tr>
      <w:tr w:rsidR="008C45AC" w:rsidRPr="00B2627F" w:rsidTr="008C45AC">
        <w:tc>
          <w:tcPr>
            <w:tcW w:w="1809" w:type="dxa"/>
          </w:tcPr>
          <w:p w:rsidR="00056BB6" w:rsidRDefault="00056BB6" w:rsidP="00DB3D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 концертов и концертных программ. Сборный концерт, стационар (услуга)</w:t>
            </w:r>
          </w:p>
          <w:p w:rsidR="00056BB6" w:rsidRPr="00D97C7D" w:rsidRDefault="00056BB6" w:rsidP="00DB3D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D97C7D" w:rsidRDefault="00056BB6" w:rsidP="00DB3D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7D">
              <w:rPr>
                <w:rFonts w:ascii="Times New Roman" w:hAnsi="Times New Roman" w:cs="Times New Roman"/>
                <w:sz w:val="20"/>
                <w:szCs w:val="20"/>
              </w:rPr>
              <w:t>07.002.0</w:t>
            </w:r>
          </w:p>
        </w:tc>
        <w:tc>
          <w:tcPr>
            <w:tcW w:w="1134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Чернореченского сельсовета </w:t>
            </w: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Искитимского района  Новосибирской области</w:t>
            </w:r>
          </w:p>
        </w:tc>
        <w:tc>
          <w:tcPr>
            <w:tcW w:w="1842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56BB6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МБУК 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Чернореченское досуговое объединение» Чернореченского сельсовета</w:t>
            </w:r>
          </w:p>
          <w:p w:rsidR="00056BB6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п. Чернореченский</w:t>
            </w: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с. Ст. Искитим</w:t>
            </w: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 п.Рощинский</w:t>
            </w: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 п.Рябчинка</w:t>
            </w:r>
          </w:p>
        </w:tc>
        <w:tc>
          <w:tcPr>
            <w:tcW w:w="993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56BB6" w:rsidRPr="00DF5133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F5133">
              <w:rPr>
                <w:rFonts w:ascii="Times New Roman" w:hAnsi="Times New Roman" w:cs="Times New Roman"/>
                <w:sz w:val="20"/>
                <w:szCs w:val="20"/>
              </w:rPr>
              <w:t>стационар</w:t>
            </w:r>
          </w:p>
        </w:tc>
        <w:tc>
          <w:tcPr>
            <w:tcW w:w="993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бюджетное</w:t>
            </w:r>
          </w:p>
        </w:tc>
        <w:tc>
          <w:tcPr>
            <w:tcW w:w="1133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Дети молодёжь средний возраст пожилые</w:t>
            </w:r>
          </w:p>
        </w:tc>
        <w:tc>
          <w:tcPr>
            <w:tcW w:w="1701" w:type="dxa"/>
          </w:tcPr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892CA9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CA9">
              <w:rPr>
                <w:rFonts w:ascii="Times New Roman" w:hAnsi="Times New Roman" w:cs="Times New Roman"/>
                <w:sz w:val="20"/>
                <w:szCs w:val="20"/>
              </w:rPr>
              <w:t>1. Количество посетителей мероприятий, (не менее 120 чел.)</w:t>
            </w:r>
          </w:p>
          <w:p w:rsidR="00056BB6" w:rsidRPr="00892CA9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CA9">
              <w:rPr>
                <w:rFonts w:ascii="Times New Roman" w:hAnsi="Times New Roman" w:cs="Times New Roman"/>
                <w:sz w:val="20"/>
                <w:szCs w:val="20"/>
              </w:rPr>
              <w:t>2.  Доля потребителей, удовлетворённых качеством предоставляемой услуги,  (80% из числа опрошенных)</w:t>
            </w:r>
          </w:p>
          <w:p w:rsidR="00056BB6" w:rsidRPr="00892CA9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892CA9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892CA9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CA9">
              <w:rPr>
                <w:rFonts w:ascii="Times New Roman" w:hAnsi="Times New Roman" w:cs="Times New Roman"/>
                <w:sz w:val="20"/>
                <w:szCs w:val="20"/>
              </w:rPr>
              <w:t>1. Количество посетителей мероприятий, (не менее 120 чел.)</w:t>
            </w:r>
          </w:p>
          <w:p w:rsidR="00056BB6" w:rsidRPr="00892CA9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CA9">
              <w:rPr>
                <w:rFonts w:ascii="Times New Roman" w:hAnsi="Times New Roman" w:cs="Times New Roman"/>
                <w:sz w:val="20"/>
                <w:szCs w:val="20"/>
              </w:rPr>
              <w:t xml:space="preserve">2.  Доля потребителей, удовлетворённых качеством предоставляемой </w:t>
            </w:r>
            <w:r w:rsidRPr="00892C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услуги,  (80% из числа опрошенных)</w:t>
            </w:r>
          </w:p>
          <w:p w:rsidR="00056BB6" w:rsidRPr="00892CA9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892CA9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892CA9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CA9">
              <w:rPr>
                <w:rFonts w:ascii="Times New Roman" w:hAnsi="Times New Roman" w:cs="Times New Roman"/>
                <w:sz w:val="20"/>
                <w:szCs w:val="20"/>
              </w:rPr>
              <w:t>1. Количество посетителей мероприятий, (не менее 56 чел.)</w:t>
            </w:r>
          </w:p>
          <w:p w:rsidR="00056BB6" w:rsidRPr="00892CA9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CA9">
              <w:rPr>
                <w:rFonts w:ascii="Times New Roman" w:hAnsi="Times New Roman" w:cs="Times New Roman"/>
                <w:sz w:val="20"/>
                <w:szCs w:val="20"/>
              </w:rPr>
              <w:t>2.  Доля потребителей, удовлетворённых качеством предоставляемой услуги,  (80% из числа опрошенных)</w:t>
            </w:r>
          </w:p>
          <w:p w:rsidR="00056BB6" w:rsidRPr="00892CA9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892CA9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892CA9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2CA9">
              <w:rPr>
                <w:rFonts w:ascii="Times New Roman" w:hAnsi="Times New Roman" w:cs="Times New Roman"/>
                <w:sz w:val="20"/>
                <w:szCs w:val="20"/>
              </w:rPr>
              <w:t>1. Количество посетителей мероприятий, (не менее 40 чел.)</w:t>
            </w:r>
          </w:p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92CA9">
              <w:rPr>
                <w:rFonts w:ascii="Times New Roman" w:hAnsi="Times New Roman" w:cs="Times New Roman"/>
                <w:sz w:val="20"/>
                <w:szCs w:val="20"/>
              </w:rPr>
              <w:t>2.  Доля потребителей, удовлетворённых качеством предоставляемой услуги,  (80% из числа опрошенных)</w:t>
            </w:r>
          </w:p>
        </w:tc>
        <w:tc>
          <w:tcPr>
            <w:tcW w:w="1135" w:type="dxa"/>
          </w:tcPr>
          <w:p w:rsidR="00056BB6" w:rsidRPr="00CA5519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бесплатно</w:t>
            </w:r>
          </w:p>
        </w:tc>
        <w:tc>
          <w:tcPr>
            <w:tcW w:w="2551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Перечень услуг (работ)  Министерства культуры Новосибирской области</w:t>
            </w:r>
          </w:p>
        </w:tc>
      </w:tr>
      <w:tr w:rsidR="008C45AC" w:rsidRPr="00B2627F" w:rsidTr="008C45AC">
        <w:tc>
          <w:tcPr>
            <w:tcW w:w="1809" w:type="dxa"/>
          </w:tcPr>
          <w:p w:rsidR="00056BB6" w:rsidRDefault="00056BB6" w:rsidP="00DB3D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 концертов и концертных программ. Сборный концерт, на выезде (услуга)</w:t>
            </w:r>
          </w:p>
          <w:p w:rsidR="00056BB6" w:rsidRPr="00D97C7D" w:rsidRDefault="00056BB6" w:rsidP="00DB3D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D97C7D" w:rsidRDefault="00056BB6" w:rsidP="00DB3D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C7D">
              <w:rPr>
                <w:rFonts w:ascii="Times New Roman" w:hAnsi="Times New Roman" w:cs="Times New Roman"/>
                <w:sz w:val="20"/>
                <w:szCs w:val="20"/>
              </w:rPr>
              <w:t>07.002.0</w:t>
            </w:r>
          </w:p>
        </w:tc>
        <w:tc>
          <w:tcPr>
            <w:tcW w:w="1134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Чернореченского сельсовета </w:t>
            </w: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 xml:space="preserve"> Искитимского </w:t>
            </w:r>
            <w:r w:rsidRPr="00CA55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  Новосибирской области</w:t>
            </w:r>
          </w:p>
        </w:tc>
        <w:tc>
          <w:tcPr>
            <w:tcW w:w="1842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56BB6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МБУК 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Чернореченское досуговое объединение» Чернореченского сельсовета</w:t>
            </w:r>
          </w:p>
          <w:p w:rsidR="00056BB6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ДК п. Чернореченский</w:t>
            </w: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ДК с. Ст. Искитим</w:t>
            </w: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C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 п.Рощинский</w:t>
            </w: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282C64" w:rsidRDefault="00056BB6" w:rsidP="00DB3D0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56BB6" w:rsidRPr="00DF5133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F5133">
              <w:rPr>
                <w:rFonts w:ascii="Times New Roman" w:hAnsi="Times New Roman" w:cs="Times New Roman"/>
                <w:sz w:val="20"/>
                <w:szCs w:val="20"/>
              </w:rPr>
              <w:t>выезды</w:t>
            </w:r>
          </w:p>
        </w:tc>
        <w:tc>
          <w:tcPr>
            <w:tcW w:w="993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бюджетное</w:t>
            </w:r>
          </w:p>
        </w:tc>
        <w:tc>
          <w:tcPr>
            <w:tcW w:w="1133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Дети молодёжь средний возраст пожилые</w:t>
            </w:r>
          </w:p>
        </w:tc>
        <w:tc>
          <w:tcPr>
            <w:tcW w:w="1701" w:type="dxa"/>
          </w:tcPr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487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</w:t>
            </w:r>
            <w:r w:rsidRPr="003214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посетителей мероприятий, (не менее 64 чел.)</w:t>
            </w: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487">
              <w:rPr>
                <w:rFonts w:ascii="Times New Roman" w:hAnsi="Times New Roman" w:cs="Times New Roman"/>
                <w:sz w:val="20"/>
                <w:szCs w:val="20"/>
              </w:rPr>
              <w:t>2.  Доля потребителей, удовлетворённых качеством предоставляемой услуги,  (80% из числа опрошенных)</w:t>
            </w: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487">
              <w:rPr>
                <w:rFonts w:ascii="Times New Roman" w:hAnsi="Times New Roman" w:cs="Times New Roman"/>
                <w:sz w:val="20"/>
                <w:szCs w:val="20"/>
              </w:rPr>
              <w:t>1. Количество посетителей мероприятий, (не менее 40 чел.)</w:t>
            </w: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487">
              <w:rPr>
                <w:rFonts w:ascii="Times New Roman" w:hAnsi="Times New Roman" w:cs="Times New Roman"/>
                <w:sz w:val="20"/>
                <w:szCs w:val="20"/>
              </w:rPr>
              <w:t>2.  Доля потребителей, удовлетворённых качеством предоставляемой услуги,  (80% из числа опрошенных)</w:t>
            </w: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6BB6" w:rsidRPr="00321487" w:rsidRDefault="00056BB6" w:rsidP="00DB3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487">
              <w:rPr>
                <w:rFonts w:ascii="Times New Roman" w:hAnsi="Times New Roman" w:cs="Times New Roman"/>
                <w:sz w:val="20"/>
                <w:szCs w:val="20"/>
              </w:rPr>
              <w:t>1. Количество посетителей мероприятий, (не менее 32 чел.)</w:t>
            </w:r>
          </w:p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21487">
              <w:rPr>
                <w:rFonts w:ascii="Times New Roman" w:hAnsi="Times New Roman" w:cs="Times New Roman"/>
                <w:sz w:val="20"/>
                <w:szCs w:val="20"/>
              </w:rPr>
              <w:t xml:space="preserve">2.  Доля потребителей, удовлетворённых качеством предоставляемой услуги,  (80% из числа </w:t>
            </w:r>
            <w:r w:rsidRPr="003214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опрошенных)</w:t>
            </w:r>
          </w:p>
        </w:tc>
        <w:tc>
          <w:tcPr>
            <w:tcW w:w="1135" w:type="dxa"/>
          </w:tcPr>
          <w:p w:rsidR="00056BB6" w:rsidRPr="00CA5519" w:rsidRDefault="00056BB6" w:rsidP="00DB3D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бесплатно</w:t>
            </w:r>
          </w:p>
        </w:tc>
        <w:tc>
          <w:tcPr>
            <w:tcW w:w="2551" w:type="dxa"/>
          </w:tcPr>
          <w:p w:rsidR="00056BB6" w:rsidRPr="00B2627F" w:rsidRDefault="00056BB6" w:rsidP="00DB3D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A5519">
              <w:rPr>
                <w:rFonts w:ascii="Times New Roman" w:hAnsi="Times New Roman" w:cs="Times New Roman"/>
                <w:sz w:val="20"/>
                <w:szCs w:val="20"/>
              </w:rPr>
              <w:t>Перечень услуг (работ)  Министерства культуры Новосибирской области</w:t>
            </w:r>
          </w:p>
        </w:tc>
      </w:tr>
    </w:tbl>
    <w:p w:rsidR="00056BB6" w:rsidRDefault="00056BB6" w:rsidP="00056BB6">
      <w:pPr>
        <w:ind w:left="-1276"/>
      </w:pPr>
    </w:p>
    <w:sectPr w:rsidR="00056BB6" w:rsidSect="00056BB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56BB6"/>
    <w:rsid w:val="00056BB6"/>
    <w:rsid w:val="001D6B99"/>
    <w:rsid w:val="00531DB8"/>
    <w:rsid w:val="005E461D"/>
    <w:rsid w:val="006F4F48"/>
    <w:rsid w:val="00777168"/>
    <w:rsid w:val="008C45AC"/>
    <w:rsid w:val="00A61D53"/>
    <w:rsid w:val="00B565C3"/>
    <w:rsid w:val="00BA6A6D"/>
    <w:rsid w:val="00CD6897"/>
    <w:rsid w:val="00E35F3D"/>
    <w:rsid w:val="00F70DBB"/>
    <w:rsid w:val="00FA3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BB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56BB6"/>
    <w:pPr>
      <w:spacing w:after="0" w:line="240" w:lineRule="auto"/>
    </w:pPr>
    <w:rPr>
      <w:rFonts w:eastAsiaTheme="minorHAnsi"/>
      <w:lang w:eastAsia="en-US"/>
    </w:rPr>
  </w:style>
  <w:style w:type="paragraph" w:customStyle="1" w:styleId="ConsPlusCell">
    <w:name w:val="ConsPlusCell"/>
    <w:rsid w:val="00056BB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5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B4FD6-CC56-4B01-9CC4-49D817700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1341</Words>
  <Characters>7649</Characters>
  <Application>Microsoft Office Word</Application>
  <DocSecurity>0</DocSecurity>
  <Lines>63</Lines>
  <Paragraphs>17</Paragraphs>
  <ScaleCrop>false</ScaleCrop>
  <Company>Microsoft</Company>
  <LinksUpToDate>false</LinksUpToDate>
  <CharactersWithSpaces>8973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</dc:creator>
  <cp:lastModifiedBy>user</cp:lastModifiedBy>
  <cp:revision>2</cp:revision>
  <dcterms:created xsi:type="dcterms:W3CDTF">2015-11-30T08:31:00Z</dcterms:created>
  <dcterms:modified xsi:type="dcterms:W3CDTF">2015-11-30T08:31:00Z</dcterms:modified>
</cp:coreProperties>
</file>